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58111E" w:rsidRDefault="00E15C74" w:rsidP="003337A1">
      <w:pPr>
        <w:pStyle w:val="Heading4"/>
      </w:pPr>
      <w:r w:rsidRPr="0058111E">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trPr>
          <w:trHeight w:val="977"/>
        </w:trPr>
        <w:tc>
          <w:tcPr>
            <w:tcW w:w="3062" w:type="dxa"/>
          </w:tcPr>
          <w:p w:rsidR="00BA178E" w:rsidRPr="0058111E" w:rsidRDefault="00E15C74" w:rsidP="003B0679">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rsidR="00BA178E" w:rsidRPr="0058111E" w:rsidRDefault="00780E34" w:rsidP="00A0063B">
            <w:pPr>
              <w:spacing w:line="360" w:lineRule="auto"/>
              <w:jc w:val="both"/>
              <w:rPr>
                <w:rFonts w:ascii="Times New Roman" w:hAnsi="Times New Roman" w:cs="Times New Roman"/>
                <w:b/>
              </w:rPr>
            </w:pPr>
            <w:r w:rsidRPr="00780E34">
              <w:rPr>
                <w:rFonts w:ascii="Times New Roman" w:hAnsi="Times New Roman" w:cs="Times New Roman"/>
                <w:b/>
              </w:rPr>
              <w:t>JOCS-2672</w:t>
            </w:r>
          </w:p>
        </w:tc>
        <w:tc>
          <w:tcPr>
            <w:tcW w:w="3600" w:type="dxa"/>
          </w:tcPr>
          <w:p w:rsidR="00BA178E" w:rsidRPr="0058111E" w:rsidRDefault="00E15C74" w:rsidP="003B0679">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rsidR="00BA178E" w:rsidRPr="0058111E" w:rsidRDefault="00BA178E" w:rsidP="003B0679">
            <w:pPr>
              <w:autoSpaceDE w:val="0"/>
              <w:autoSpaceDN w:val="0"/>
              <w:adjustRightInd w:val="0"/>
              <w:spacing w:after="0" w:line="360" w:lineRule="auto"/>
              <w:jc w:val="both"/>
              <w:rPr>
                <w:rFonts w:ascii="Times New Roman" w:hAnsi="Times New Roman" w:cs="Times New Roman"/>
                <w:b/>
              </w:rPr>
            </w:pPr>
          </w:p>
          <w:p w:rsidR="00BA178E" w:rsidRPr="0058111E" w:rsidRDefault="00780E34" w:rsidP="003B0679">
            <w:pPr>
              <w:autoSpaceDE w:val="0"/>
              <w:autoSpaceDN w:val="0"/>
              <w:adjustRightInd w:val="0"/>
              <w:spacing w:after="0" w:line="360" w:lineRule="auto"/>
              <w:jc w:val="both"/>
              <w:rPr>
                <w:rFonts w:ascii="Times New Roman" w:hAnsi="Times New Roman" w:cs="Times New Roman"/>
                <w:b/>
                <w:bCs/>
                <w:lang w:val="en-GB"/>
              </w:rPr>
            </w:pPr>
            <w:r w:rsidRPr="00780E34">
              <w:rPr>
                <w:rFonts w:ascii="Times New Roman" w:hAnsi="Times New Roman" w:cs="Times New Roman"/>
                <w:b/>
              </w:rPr>
              <w:t>MNYAKENI MOLEELE SIMON</w:t>
            </w:r>
          </w:p>
        </w:tc>
        <w:tc>
          <w:tcPr>
            <w:tcW w:w="3443" w:type="dxa"/>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trPr>
          <w:trHeight w:val="413"/>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rsidR="00BA178E" w:rsidRPr="00993AB6" w:rsidRDefault="00E15C74" w:rsidP="002B527C">
            <w:pPr>
              <w:pStyle w:val="ListParagraph"/>
              <w:numPr>
                <w:ilvl w:val="0"/>
                <w:numId w:val="1"/>
              </w:numPr>
              <w:spacing w:line="360" w:lineRule="auto"/>
              <w:jc w:val="both"/>
              <w:rPr>
                <w:rFonts w:ascii="Times New Roman" w:hAnsi="Times New Roman" w:cs="Times New Roman"/>
                <w:b/>
              </w:rPr>
            </w:pPr>
            <w:r w:rsidRPr="00993AB6">
              <w:rPr>
                <w:rFonts w:ascii="Times New Roman" w:hAnsi="Times New Roman" w:cs="Times New Roman"/>
                <w:b/>
              </w:rPr>
              <w:t>Minor Revision</w:t>
            </w:r>
          </w:p>
        </w:tc>
        <w:tc>
          <w:tcPr>
            <w:tcW w:w="3443" w:type="dxa"/>
            <w:vAlign w:val="center"/>
          </w:tcPr>
          <w:p w:rsidR="00BA178E" w:rsidRPr="00FC1ADA" w:rsidRDefault="00E15C74" w:rsidP="00FC1ADA">
            <w:pPr>
              <w:spacing w:line="360" w:lineRule="auto"/>
              <w:jc w:val="both"/>
              <w:rPr>
                <w:rFonts w:ascii="Times New Roman" w:hAnsi="Times New Roman" w:cs="Times New Roman"/>
              </w:rPr>
            </w:pPr>
            <w:r w:rsidRPr="00FC1ADA">
              <w:rPr>
                <w:rFonts w:ascii="Times New Roman" w:hAnsi="Times New Roman" w:cs="Times New Roman"/>
              </w:rPr>
              <w:t>Major Revision</w:t>
            </w:r>
          </w:p>
        </w:tc>
      </w:tr>
      <w:tr w:rsidR="00BA178E" w:rsidRPr="0058111E">
        <w:trPr>
          <w:trHeight w:val="440"/>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rsidTr="00907B70">
        <w:trPr>
          <w:trHeight w:val="1408"/>
        </w:trPr>
        <w:tc>
          <w:tcPr>
            <w:tcW w:w="10105" w:type="dxa"/>
            <w:gridSpan w:val="3"/>
          </w:tcPr>
          <w:p w:rsidR="006C02EC" w:rsidRDefault="00E15C74" w:rsidP="003B0679">
            <w:pPr>
              <w:spacing w:line="360" w:lineRule="auto"/>
              <w:jc w:val="both"/>
              <w:rPr>
                <w:rFonts w:ascii="Times New Roman" w:eastAsia="Times New Roman" w:hAnsi="Times New Roman" w:cs="Times New Roman"/>
                <w:b/>
                <w:bCs/>
                <w:shd w:val="clear" w:color="auto" w:fill="FFFFFF"/>
                <w:lang w:val="en-IN" w:eastAsia="en-IN"/>
              </w:rPr>
            </w:pPr>
            <w:r w:rsidRPr="0058111E">
              <w:rPr>
                <w:rFonts w:ascii="Times New Roman" w:eastAsia="Times New Roman" w:hAnsi="Times New Roman" w:cs="Times New Roman"/>
                <w:b/>
                <w:bCs/>
                <w:shd w:val="clear" w:color="auto" w:fill="FFFFFF"/>
                <w:lang w:val="en-IN" w:eastAsia="en-IN"/>
              </w:rPr>
              <w:t>Title:</w:t>
            </w:r>
            <w:r w:rsidR="000779A5">
              <w:rPr>
                <w:rFonts w:ascii="Times New Roman" w:hAnsi="Times New Roman" w:cs="Times New Roman"/>
                <w:b/>
                <w:bCs/>
                <w:shd w:val="clear" w:color="auto" w:fill="FFFFFF"/>
                <w:lang w:val="en-IN" w:eastAsia="en-IN"/>
              </w:rPr>
              <w:t xml:space="preserve"> </w:t>
            </w:r>
            <w:r w:rsidR="00926F76">
              <w:rPr>
                <w:rFonts w:ascii="Times New Roman" w:hAnsi="Times New Roman" w:cs="Times New Roman"/>
                <w:b/>
                <w:bCs/>
                <w:shd w:val="clear" w:color="auto" w:fill="FFFFFF"/>
                <w:lang w:val="en-IN" w:eastAsia="en-IN"/>
              </w:rPr>
              <w:t>Synthesis of N</w:t>
            </w:r>
            <w:r w:rsidR="00780E34" w:rsidRPr="00780E34">
              <w:rPr>
                <w:rFonts w:ascii="Times New Roman" w:hAnsi="Times New Roman" w:cs="Times New Roman"/>
                <w:b/>
                <w:bCs/>
                <w:shd w:val="clear" w:color="auto" w:fill="FFFFFF"/>
                <w:lang w:val="en-IN" w:eastAsia="en-IN"/>
              </w:rPr>
              <w:t>ew 5-</w:t>
            </w:r>
            <w:r w:rsidR="0037309A" w:rsidRPr="00780E34">
              <w:rPr>
                <w:rFonts w:ascii="Times New Roman" w:hAnsi="Times New Roman" w:cs="Times New Roman"/>
                <w:b/>
                <w:bCs/>
                <w:shd w:val="clear" w:color="auto" w:fill="FFFFFF"/>
                <w:lang w:val="en-IN" w:eastAsia="en-IN"/>
              </w:rPr>
              <w:t>Benzylidene Imidazolone Esters</w:t>
            </w:r>
          </w:p>
          <w:p w:rsidR="00926F76" w:rsidRPr="00926F76" w:rsidRDefault="00E15C74" w:rsidP="00926F76">
            <w:pPr>
              <w:spacing w:line="360" w:lineRule="auto"/>
              <w:jc w:val="both"/>
              <w:rPr>
                <w:rFonts w:ascii="Times New Roman" w:hAnsi="Times New Roman" w:cs="Times New Roman"/>
              </w:rPr>
            </w:pPr>
            <w:r w:rsidRPr="00926F76">
              <w:rPr>
                <w:rFonts w:ascii="Times New Roman" w:eastAsia="Times New Roman" w:hAnsi="Times New Roman" w:cs="Times New Roman"/>
                <w:b/>
                <w:bCs/>
                <w:shd w:val="clear" w:color="auto" w:fill="FFFFFF"/>
                <w:lang w:val="en-IN" w:eastAsia="en-IN"/>
              </w:rPr>
              <w:t>General Comments from Reviewer</w:t>
            </w:r>
            <w:r w:rsidRPr="00926F76">
              <w:rPr>
                <w:rFonts w:ascii="Times New Roman" w:hAnsi="Times New Roman" w:cs="Times New Roman"/>
                <w:b/>
              </w:rPr>
              <w:t>:</w:t>
            </w:r>
            <w:r w:rsidR="006C39F3" w:rsidRPr="00926F76">
              <w:rPr>
                <w:rFonts w:ascii="Times New Roman" w:hAnsi="Times New Roman" w:cs="Times New Roman"/>
              </w:rPr>
              <w:t xml:space="preserve"> </w:t>
            </w:r>
            <w:r w:rsidR="00926F76" w:rsidRPr="00926F76">
              <w:rPr>
                <w:rFonts w:ascii="Times New Roman" w:hAnsi="Times New Roman" w:cs="Times New Roman"/>
              </w:rPr>
              <w:t>The manuscript describes the synthesis of twenty-two novel 2-thiohydantoin derivatives by Knoevenagel condensation then N-alkylation. The chemistry is good, the synthetic pathways are practical and repeatable and the associated characterization data (FT-IR, NMR, HRMS) is sufficient. The paper is an example of a simple synthetic chemistry contribution, which could be published with relatively minor modifications.</w:t>
            </w:r>
          </w:p>
          <w:p w:rsidR="00926F76" w:rsidRDefault="00926F76" w:rsidP="00926F76">
            <w:pPr>
              <w:pStyle w:val="ListParagraph"/>
              <w:numPr>
                <w:ilvl w:val="0"/>
                <w:numId w:val="11"/>
              </w:numPr>
              <w:spacing w:line="360" w:lineRule="auto"/>
              <w:jc w:val="both"/>
              <w:rPr>
                <w:rFonts w:ascii="Times New Roman" w:hAnsi="Times New Roman" w:cs="Times New Roman"/>
              </w:rPr>
            </w:pPr>
            <w:r w:rsidRPr="00926F76">
              <w:rPr>
                <w:rFonts w:ascii="Times New Roman" w:hAnsi="Times New Roman" w:cs="Times New Roman"/>
              </w:rPr>
              <w:t>The compounds obtained are completely characterized by FT-IR, ^1H and 13C NMR and high-resolution mass spectrometry which are strong arguments towards the structures proposed.</w:t>
            </w:r>
          </w:p>
          <w:p w:rsidR="00315AB0" w:rsidRPr="00315AB0" w:rsidRDefault="00926F76" w:rsidP="00926F76">
            <w:pPr>
              <w:pStyle w:val="ListParagraph"/>
              <w:numPr>
                <w:ilvl w:val="0"/>
                <w:numId w:val="11"/>
              </w:numPr>
              <w:spacing w:line="360" w:lineRule="auto"/>
              <w:jc w:val="both"/>
              <w:rPr>
                <w:rFonts w:ascii="Times New Roman" w:hAnsi="Times New Roman" w:cs="Times New Roman"/>
              </w:rPr>
            </w:pPr>
            <w:r w:rsidRPr="00926F76">
              <w:rPr>
                <w:rFonts w:ascii="Times New Roman" w:hAnsi="Times New Roman" w:cs="Times New Roman"/>
              </w:rPr>
              <w:t>The research is based on biological relevance of 2-thiohydantoin scaffolds that is well established and it is possible to use the compounds in biological or pharma</w:t>
            </w:r>
            <w:r>
              <w:rPr>
                <w:rFonts w:ascii="Times New Roman" w:hAnsi="Times New Roman" w:cs="Times New Roman"/>
              </w:rPr>
              <w:t>cological studies in the future</w:t>
            </w:r>
            <w:r w:rsidR="00315AB0" w:rsidRPr="00315AB0">
              <w:rPr>
                <w:rFonts w:ascii="Times New Roman" w:hAnsi="Times New Roman" w:cs="Times New Roman"/>
              </w:rPr>
              <w:t>.</w:t>
            </w:r>
          </w:p>
          <w:p w:rsidR="00926F76" w:rsidRDefault="00926F76" w:rsidP="00926F76">
            <w:pPr>
              <w:pStyle w:val="ListParagraph"/>
              <w:numPr>
                <w:ilvl w:val="0"/>
                <w:numId w:val="11"/>
              </w:numPr>
              <w:spacing w:line="360" w:lineRule="auto"/>
              <w:jc w:val="both"/>
              <w:rPr>
                <w:rFonts w:ascii="Times New Roman" w:hAnsi="Times New Roman" w:cs="Times New Roman"/>
              </w:rPr>
            </w:pPr>
            <w:r w:rsidRPr="00926F76">
              <w:rPr>
                <w:rFonts w:ascii="Times New Roman" w:hAnsi="Times New Roman" w:cs="Times New Roman"/>
              </w:rPr>
              <w:t>Although the preparation of new derivatives is obvious, the scientific importance of other processes is not well presented in the manuscript. Potential antidiabetic relevance is mentioned in the introduction, however, no biological assessment is provided. This brings about a disparity between motivation and outcomes.</w:t>
            </w:r>
          </w:p>
          <w:p w:rsidR="00926F76" w:rsidRDefault="00926F76" w:rsidP="00926F76">
            <w:pPr>
              <w:pStyle w:val="ListParagraph"/>
              <w:numPr>
                <w:ilvl w:val="0"/>
                <w:numId w:val="11"/>
              </w:numPr>
              <w:spacing w:line="360" w:lineRule="auto"/>
              <w:jc w:val="both"/>
              <w:rPr>
                <w:rFonts w:ascii="Times New Roman" w:hAnsi="Times New Roman" w:cs="Times New Roman"/>
              </w:rPr>
            </w:pPr>
            <w:r w:rsidRPr="00926F76">
              <w:rPr>
                <w:rFonts w:ascii="Times New Roman" w:hAnsi="Times New Roman" w:cs="Times New Roman"/>
              </w:rPr>
              <w:t>Regioselective N-alkylation is supported by analogy to the literature, but no experimental data (e.g. HMBC, NOESY or comparison to other regioisomers) are presented. Include a short discussion of this limitation or include more 2D NMR data, at least one representative.</w:t>
            </w:r>
          </w:p>
          <w:p w:rsidR="00926F76" w:rsidRDefault="00926F76" w:rsidP="00926F76">
            <w:pPr>
              <w:pStyle w:val="ListParagraph"/>
              <w:numPr>
                <w:ilvl w:val="0"/>
                <w:numId w:val="11"/>
              </w:numPr>
              <w:spacing w:line="360" w:lineRule="auto"/>
              <w:jc w:val="both"/>
              <w:rPr>
                <w:rFonts w:ascii="Times New Roman" w:hAnsi="Times New Roman" w:cs="Times New Roman"/>
              </w:rPr>
            </w:pPr>
            <w:r w:rsidRPr="00926F76">
              <w:rPr>
                <w:rFonts w:ascii="Times New Roman" w:hAnsi="Times New Roman" w:cs="Times New Roman"/>
              </w:rPr>
              <w:t>The scheme 1 and the description of intermediates 8 and 9 are easily understandable, with a few of the steps that are explained in a broader manner and are very dependent on prior knowledge. Provide a brief mechanistic explanation of the last step of substitution to enhance the understanding of the text by the non-specialist audience.</w:t>
            </w:r>
          </w:p>
          <w:p w:rsidR="0049142D" w:rsidRDefault="0049142D" w:rsidP="0049142D">
            <w:pPr>
              <w:pStyle w:val="ListParagraph"/>
              <w:numPr>
                <w:ilvl w:val="0"/>
                <w:numId w:val="11"/>
              </w:numPr>
              <w:spacing w:line="360" w:lineRule="auto"/>
              <w:jc w:val="both"/>
              <w:rPr>
                <w:rFonts w:ascii="Times New Roman" w:hAnsi="Times New Roman" w:cs="Times New Roman"/>
              </w:rPr>
            </w:pPr>
            <w:r w:rsidRPr="0049142D">
              <w:rPr>
                <w:rFonts w:ascii="Times New Roman" w:hAnsi="Times New Roman" w:cs="Times New Roman"/>
              </w:rPr>
              <w:t>The title is clear and can be narrowed down by emphasizing on the 2-thiohydantoin structure. The name of the revised title like: Synthesis and Characterization of New 5-Benzylidene-2-thiohydantoin Imidazolone Esters would be more suitable to the scope of the work.</w:t>
            </w:r>
          </w:p>
          <w:p w:rsidR="00BA178E" w:rsidRPr="0049142D" w:rsidRDefault="00E15C74" w:rsidP="0049142D">
            <w:pPr>
              <w:spacing w:line="360" w:lineRule="auto"/>
              <w:jc w:val="both"/>
              <w:rPr>
                <w:rFonts w:ascii="Times New Roman" w:hAnsi="Times New Roman" w:cs="Times New Roman"/>
              </w:rPr>
            </w:pPr>
            <w:bookmarkStart w:id="0" w:name="_GoBack"/>
            <w:bookmarkEnd w:id="0"/>
            <w:r w:rsidRPr="0049142D">
              <w:rPr>
                <w:rFonts w:ascii="Times New Roman" w:eastAsia="Times New Roman" w:hAnsi="Times New Roman" w:cs="Times New Roman"/>
                <w:bCs/>
                <w:shd w:val="clear" w:color="auto" w:fill="FFFFFF"/>
                <w:lang w:val="en-IN" w:eastAsia="en-IN"/>
              </w:rPr>
              <w:lastRenderedPageBreak/>
              <w:t>The article can be published after m</w:t>
            </w:r>
            <w:r w:rsidR="00315AB0" w:rsidRPr="0049142D">
              <w:rPr>
                <w:rFonts w:ascii="Times New Roman" w:eastAsia="Times New Roman" w:hAnsi="Times New Roman" w:cs="Times New Roman"/>
                <w:bCs/>
                <w:shd w:val="clear" w:color="auto" w:fill="FFFFFF"/>
                <w:lang w:val="en-IN" w:eastAsia="en-IN"/>
              </w:rPr>
              <w:t>in</w:t>
            </w:r>
            <w:r w:rsidR="00624249" w:rsidRPr="0049142D">
              <w:rPr>
                <w:rFonts w:ascii="Times New Roman" w:eastAsia="Times New Roman" w:hAnsi="Times New Roman" w:cs="Times New Roman"/>
                <w:bCs/>
                <w:shd w:val="clear" w:color="auto" w:fill="FFFFFF"/>
                <w:lang w:val="en-IN" w:eastAsia="en-IN"/>
              </w:rPr>
              <w:t>or</w:t>
            </w:r>
            <w:r w:rsidRPr="0049142D">
              <w:rPr>
                <w:rFonts w:ascii="Times New Roman" w:eastAsia="Times New Roman" w:hAnsi="Times New Roman" w:cs="Times New Roman"/>
                <w:bCs/>
                <w:shd w:val="clear" w:color="auto" w:fill="FFFFFF"/>
                <w:lang w:val="en-IN" w:eastAsia="en-IN"/>
              </w:rPr>
              <w:t xml:space="preserve"> revision.</w:t>
            </w:r>
          </w:p>
        </w:tc>
      </w:tr>
    </w:tbl>
    <w:p w:rsidR="00BA178E" w:rsidRPr="0058111E" w:rsidRDefault="00BA178E" w:rsidP="003B0679">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B53" w:rsidRDefault="00351B53">
      <w:pPr>
        <w:spacing w:line="240" w:lineRule="auto"/>
      </w:pPr>
      <w:r>
        <w:separator/>
      </w:r>
    </w:p>
  </w:endnote>
  <w:endnote w:type="continuationSeparator" w:id="0">
    <w:p w:rsidR="00351B53" w:rsidRDefault="00351B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B53" w:rsidRDefault="00351B53">
      <w:pPr>
        <w:spacing w:after="0"/>
      </w:pPr>
      <w:r>
        <w:separator/>
      </w:r>
    </w:p>
  </w:footnote>
  <w:footnote w:type="continuationSeparator" w:id="0">
    <w:p w:rsidR="00351B53" w:rsidRDefault="00351B5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7782F"/>
    <w:multiLevelType w:val="hybridMultilevel"/>
    <w:tmpl w:val="00CC115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DF43DC2"/>
    <w:multiLevelType w:val="hybridMultilevel"/>
    <w:tmpl w:val="116A84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F577625"/>
    <w:multiLevelType w:val="hybridMultilevel"/>
    <w:tmpl w:val="86667608"/>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21D81E7F"/>
    <w:multiLevelType w:val="hybridMultilevel"/>
    <w:tmpl w:val="347A89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3A33079F"/>
    <w:multiLevelType w:val="hybridMultilevel"/>
    <w:tmpl w:val="FE0EF3C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3B724268"/>
    <w:multiLevelType w:val="hybridMultilevel"/>
    <w:tmpl w:val="9BF0BF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408202A0"/>
    <w:multiLevelType w:val="hybridMultilevel"/>
    <w:tmpl w:val="D4FA1D0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477F0F7B"/>
    <w:multiLevelType w:val="hybridMultilevel"/>
    <w:tmpl w:val="08108D9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55171008"/>
    <w:multiLevelType w:val="hybridMultilevel"/>
    <w:tmpl w:val="5468852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5B23155B"/>
    <w:multiLevelType w:val="hybridMultilevel"/>
    <w:tmpl w:val="EAC2A0D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64FE3A9B"/>
    <w:multiLevelType w:val="hybridMultilevel"/>
    <w:tmpl w:val="3756487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8"/>
  </w:num>
  <w:num w:numId="5">
    <w:abstractNumId w:val="1"/>
  </w:num>
  <w:num w:numId="6">
    <w:abstractNumId w:val="10"/>
  </w:num>
  <w:num w:numId="7">
    <w:abstractNumId w:val="4"/>
  </w:num>
  <w:num w:numId="8">
    <w:abstractNumId w:val="9"/>
  </w:num>
  <w:num w:numId="9">
    <w:abstractNumId w:val="0"/>
  </w:num>
  <w:num w:numId="10">
    <w:abstractNumId w:val="6"/>
  </w:num>
  <w:num w:numId="11">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185F"/>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3E2A"/>
    <w:rsid w:val="00014C71"/>
    <w:rsid w:val="00017665"/>
    <w:rsid w:val="00020171"/>
    <w:rsid w:val="000207EB"/>
    <w:rsid w:val="00020ABD"/>
    <w:rsid w:val="0002259B"/>
    <w:rsid w:val="00022642"/>
    <w:rsid w:val="00023AF3"/>
    <w:rsid w:val="000259A0"/>
    <w:rsid w:val="00026121"/>
    <w:rsid w:val="000274B8"/>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9A5"/>
    <w:rsid w:val="00077C4D"/>
    <w:rsid w:val="000804F7"/>
    <w:rsid w:val="00080E09"/>
    <w:rsid w:val="000812E2"/>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2EFF"/>
    <w:rsid w:val="000C4B93"/>
    <w:rsid w:val="000D3542"/>
    <w:rsid w:val="000D3C18"/>
    <w:rsid w:val="000D4CD0"/>
    <w:rsid w:val="000D7233"/>
    <w:rsid w:val="000D7881"/>
    <w:rsid w:val="000D7CCF"/>
    <w:rsid w:val="000E0166"/>
    <w:rsid w:val="000E1325"/>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3C6F"/>
    <w:rsid w:val="00105156"/>
    <w:rsid w:val="00105782"/>
    <w:rsid w:val="00106900"/>
    <w:rsid w:val="00107020"/>
    <w:rsid w:val="00107589"/>
    <w:rsid w:val="00111354"/>
    <w:rsid w:val="001115FB"/>
    <w:rsid w:val="00111C5E"/>
    <w:rsid w:val="00112BA6"/>
    <w:rsid w:val="001147B4"/>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87C"/>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A7812"/>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0B4"/>
    <w:rsid w:val="0021697F"/>
    <w:rsid w:val="00217DC5"/>
    <w:rsid w:val="00220844"/>
    <w:rsid w:val="00220ABE"/>
    <w:rsid w:val="00222047"/>
    <w:rsid w:val="002225A5"/>
    <w:rsid w:val="00225D63"/>
    <w:rsid w:val="0022780F"/>
    <w:rsid w:val="002311C1"/>
    <w:rsid w:val="00232766"/>
    <w:rsid w:val="002327AE"/>
    <w:rsid w:val="00232A3A"/>
    <w:rsid w:val="0023303A"/>
    <w:rsid w:val="002332D3"/>
    <w:rsid w:val="00234EDA"/>
    <w:rsid w:val="00236325"/>
    <w:rsid w:val="002376D3"/>
    <w:rsid w:val="00237EE7"/>
    <w:rsid w:val="00240083"/>
    <w:rsid w:val="00240F9C"/>
    <w:rsid w:val="002457A0"/>
    <w:rsid w:val="00246F04"/>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03F4"/>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1FF"/>
    <w:rsid w:val="002B2AE4"/>
    <w:rsid w:val="002B2EC9"/>
    <w:rsid w:val="002B474D"/>
    <w:rsid w:val="002B527C"/>
    <w:rsid w:val="002B5986"/>
    <w:rsid w:val="002B7028"/>
    <w:rsid w:val="002C0970"/>
    <w:rsid w:val="002C2387"/>
    <w:rsid w:val="002C49E7"/>
    <w:rsid w:val="002C6625"/>
    <w:rsid w:val="002D0A93"/>
    <w:rsid w:val="002D0D1F"/>
    <w:rsid w:val="002D3B09"/>
    <w:rsid w:val="002D3B97"/>
    <w:rsid w:val="002D3E26"/>
    <w:rsid w:val="002D4562"/>
    <w:rsid w:val="002E0CB8"/>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0396"/>
    <w:rsid w:val="00315AB0"/>
    <w:rsid w:val="00316A94"/>
    <w:rsid w:val="003200C6"/>
    <w:rsid w:val="00320928"/>
    <w:rsid w:val="00320A27"/>
    <w:rsid w:val="0032133A"/>
    <w:rsid w:val="003229B2"/>
    <w:rsid w:val="00323572"/>
    <w:rsid w:val="003235C3"/>
    <w:rsid w:val="00324D33"/>
    <w:rsid w:val="00325814"/>
    <w:rsid w:val="00325C41"/>
    <w:rsid w:val="00326B9A"/>
    <w:rsid w:val="0032787D"/>
    <w:rsid w:val="00330297"/>
    <w:rsid w:val="00330C8F"/>
    <w:rsid w:val="003337A1"/>
    <w:rsid w:val="00333907"/>
    <w:rsid w:val="003378AC"/>
    <w:rsid w:val="0034221A"/>
    <w:rsid w:val="0034265A"/>
    <w:rsid w:val="003429FC"/>
    <w:rsid w:val="00342A2D"/>
    <w:rsid w:val="003435FE"/>
    <w:rsid w:val="003444EE"/>
    <w:rsid w:val="00345E19"/>
    <w:rsid w:val="00351B53"/>
    <w:rsid w:val="00351C1F"/>
    <w:rsid w:val="00352F18"/>
    <w:rsid w:val="00353C2B"/>
    <w:rsid w:val="0035511E"/>
    <w:rsid w:val="003570F3"/>
    <w:rsid w:val="00357AAB"/>
    <w:rsid w:val="003604A0"/>
    <w:rsid w:val="0036054D"/>
    <w:rsid w:val="00360C08"/>
    <w:rsid w:val="0036168F"/>
    <w:rsid w:val="00361848"/>
    <w:rsid w:val="00362842"/>
    <w:rsid w:val="00363186"/>
    <w:rsid w:val="003643AB"/>
    <w:rsid w:val="003653C6"/>
    <w:rsid w:val="00365D58"/>
    <w:rsid w:val="00366192"/>
    <w:rsid w:val="00367FB9"/>
    <w:rsid w:val="0037309A"/>
    <w:rsid w:val="00374443"/>
    <w:rsid w:val="003763F0"/>
    <w:rsid w:val="00376904"/>
    <w:rsid w:val="00377329"/>
    <w:rsid w:val="003810EE"/>
    <w:rsid w:val="00381640"/>
    <w:rsid w:val="00382309"/>
    <w:rsid w:val="00383B54"/>
    <w:rsid w:val="0038499F"/>
    <w:rsid w:val="00384B5D"/>
    <w:rsid w:val="003912CF"/>
    <w:rsid w:val="00391FEF"/>
    <w:rsid w:val="00395330"/>
    <w:rsid w:val="00395FC2"/>
    <w:rsid w:val="003A1E2D"/>
    <w:rsid w:val="003A21C6"/>
    <w:rsid w:val="003A422E"/>
    <w:rsid w:val="003A47E2"/>
    <w:rsid w:val="003A5484"/>
    <w:rsid w:val="003A65C7"/>
    <w:rsid w:val="003A6668"/>
    <w:rsid w:val="003A7C4F"/>
    <w:rsid w:val="003B0679"/>
    <w:rsid w:val="003B2769"/>
    <w:rsid w:val="003B3B6C"/>
    <w:rsid w:val="003B417E"/>
    <w:rsid w:val="003B4BDE"/>
    <w:rsid w:val="003C07DE"/>
    <w:rsid w:val="003C0C6F"/>
    <w:rsid w:val="003C1660"/>
    <w:rsid w:val="003C2DA4"/>
    <w:rsid w:val="003C3146"/>
    <w:rsid w:val="003C3E38"/>
    <w:rsid w:val="003C42FF"/>
    <w:rsid w:val="003C520D"/>
    <w:rsid w:val="003C6542"/>
    <w:rsid w:val="003D06BE"/>
    <w:rsid w:val="003D1F5F"/>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0F43"/>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8A7"/>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942"/>
    <w:rsid w:val="00484EA4"/>
    <w:rsid w:val="0048506D"/>
    <w:rsid w:val="004860A8"/>
    <w:rsid w:val="0048684A"/>
    <w:rsid w:val="00487297"/>
    <w:rsid w:val="00490D7C"/>
    <w:rsid w:val="0049142D"/>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E6E61"/>
    <w:rsid w:val="004F0CE8"/>
    <w:rsid w:val="004F15E5"/>
    <w:rsid w:val="004F1846"/>
    <w:rsid w:val="004F1EC9"/>
    <w:rsid w:val="004F368A"/>
    <w:rsid w:val="004F39D4"/>
    <w:rsid w:val="004F3E6C"/>
    <w:rsid w:val="004F4330"/>
    <w:rsid w:val="004F4E6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4B62"/>
    <w:rsid w:val="00536703"/>
    <w:rsid w:val="005376EC"/>
    <w:rsid w:val="00540124"/>
    <w:rsid w:val="0054065D"/>
    <w:rsid w:val="00540B9B"/>
    <w:rsid w:val="00540E60"/>
    <w:rsid w:val="00541238"/>
    <w:rsid w:val="00545A53"/>
    <w:rsid w:val="00551962"/>
    <w:rsid w:val="005527AD"/>
    <w:rsid w:val="00557E5D"/>
    <w:rsid w:val="00560084"/>
    <w:rsid w:val="00560B80"/>
    <w:rsid w:val="00561856"/>
    <w:rsid w:val="005629B5"/>
    <w:rsid w:val="005636D6"/>
    <w:rsid w:val="00563B90"/>
    <w:rsid w:val="005648DF"/>
    <w:rsid w:val="00564D7F"/>
    <w:rsid w:val="00564EF3"/>
    <w:rsid w:val="0056636F"/>
    <w:rsid w:val="00571DB1"/>
    <w:rsid w:val="005731C2"/>
    <w:rsid w:val="0057359E"/>
    <w:rsid w:val="005749DC"/>
    <w:rsid w:val="00574CBB"/>
    <w:rsid w:val="00575594"/>
    <w:rsid w:val="00575C77"/>
    <w:rsid w:val="005769A4"/>
    <w:rsid w:val="00576D4A"/>
    <w:rsid w:val="00577D4C"/>
    <w:rsid w:val="0058008F"/>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3410"/>
    <w:rsid w:val="005E373A"/>
    <w:rsid w:val="005E50FA"/>
    <w:rsid w:val="005E5C0D"/>
    <w:rsid w:val="005F0C2C"/>
    <w:rsid w:val="005F145D"/>
    <w:rsid w:val="005F1617"/>
    <w:rsid w:val="005F1A62"/>
    <w:rsid w:val="005F30B9"/>
    <w:rsid w:val="005F3A71"/>
    <w:rsid w:val="005F3B93"/>
    <w:rsid w:val="005F3BA8"/>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4249"/>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5572"/>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056"/>
    <w:rsid w:val="006F0643"/>
    <w:rsid w:val="006F3B31"/>
    <w:rsid w:val="006F3C09"/>
    <w:rsid w:val="006F6E13"/>
    <w:rsid w:val="006F7ADC"/>
    <w:rsid w:val="006F7B23"/>
    <w:rsid w:val="006F7CB2"/>
    <w:rsid w:val="00701237"/>
    <w:rsid w:val="00703112"/>
    <w:rsid w:val="00706B8E"/>
    <w:rsid w:val="00707147"/>
    <w:rsid w:val="00707626"/>
    <w:rsid w:val="00707AFC"/>
    <w:rsid w:val="00711C29"/>
    <w:rsid w:val="00712A83"/>
    <w:rsid w:val="00712B97"/>
    <w:rsid w:val="00713369"/>
    <w:rsid w:val="00714459"/>
    <w:rsid w:val="007154B8"/>
    <w:rsid w:val="00716749"/>
    <w:rsid w:val="00716ECC"/>
    <w:rsid w:val="00717518"/>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0462"/>
    <w:rsid w:val="00761067"/>
    <w:rsid w:val="00762368"/>
    <w:rsid w:val="007628E9"/>
    <w:rsid w:val="007641B6"/>
    <w:rsid w:val="00764BBE"/>
    <w:rsid w:val="0076574F"/>
    <w:rsid w:val="00766F94"/>
    <w:rsid w:val="0076791D"/>
    <w:rsid w:val="00767BB4"/>
    <w:rsid w:val="00772D3D"/>
    <w:rsid w:val="007742C3"/>
    <w:rsid w:val="0077484B"/>
    <w:rsid w:val="00774A05"/>
    <w:rsid w:val="00776ADA"/>
    <w:rsid w:val="00780857"/>
    <w:rsid w:val="00780E34"/>
    <w:rsid w:val="00780E59"/>
    <w:rsid w:val="00782503"/>
    <w:rsid w:val="00783CC2"/>
    <w:rsid w:val="00784271"/>
    <w:rsid w:val="0078474A"/>
    <w:rsid w:val="00785A5B"/>
    <w:rsid w:val="00785C75"/>
    <w:rsid w:val="00786E53"/>
    <w:rsid w:val="00790885"/>
    <w:rsid w:val="00792110"/>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51E3"/>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464"/>
    <w:rsid w:val="008157C8"/>
    <w:rsid w:val="00820CBB"/>
    <w:rsid w:val="00821092"/>
    <w:rsid w:val="0082227C"/>
    <w:rsid w:val="00822A97"/>
    <w:rsid w:val="00822B7A"/>
    <w:rsid w:val="00823260"/>
    <w:rsid w:val="00823FCD"/>
    <w:rsid w:val="00827747"/>
    <w:rsid w:val="008308CE"/>
    <w:rsid w:val="00830A8D"/>
    <w:rsid w:val="00831569"/>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4A6"/>
    <w:rsid w:val="008717A9"/>
    <w:rsid w:val="00874FEE"/>
    <w:rsid w:val="008754DD"/>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29BE"/>
    <w:rsid w:val="00893143"/>
    <w:rsid w:val="00895AB7"/>
    <w:rsid w:val="00896CEB"/>
    <w:rsid w:val="0089712F"/>
    <w:rsid w:val="008A21F3"/>
    <w:rsid w:val="008A3276"/>
    <w:rsid w:val="008A41AE"/>
    <w:rsid w:val="008A426D"/>
    <w:rsid w:val="008A54FE"/>
    <w:rsid w:val="008B05EE"/>
    <w:rsid w:val="008B3EDA"/>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5D8"/>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3790"/>
    <w:rsid w:val="00924A45"/>
    <w:rsid w:val="00924E91"/>
    <w:rsid w:val="00925373"/>
    <w:rsid w:val="00925757"/>
    <w:rsid w:val="009264FB"/>
    <w:rsid w:val="009267E0"/>
    <w:rsid w:val="00926F76"/>
    <w:rsid w:val="00927005"/>
    <w:rsid w:val="00927C02"/>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3BF"/>
    <w:rsid w:val="00955914"/>
    <w:rsid w:val="00955CD2"/>
    <w:rsid w:val="009579D2"/>
    <w:rsid w:val="00957E24"/>
    <w:rsid w:val="00961534"/>
    <w:rsid w:val="00962010"/>
    <w:rsid w:val="00963136"/>
    <w:rsid w:val="009633B3"/>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1E6B"/>
    <w:rsid w:val="00982631"/>
    <w:rsid w:val="00982A3B"/>
    <w:rsid w:val="009830A5"/>
    <w:rsid w:val="00983BF5"/>
    <w:rsid w:val="00984117"/>
    <w:rsid w:val="00986AFD"/>
    <w:rsid w:val="0099018F"/>
    <w:rsid w:val="00992AB2"/>
    <w:rsid w:val="009931F4"/>
    <w:rsid w:val="00993AB6"/>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3D56"/>
    <w:rsid w:val="009C571C"/>
    <w:rsid w:val="009C5772"/>
    <w:rsid w:val="009C5D6C"/>
    <w:rsid w:val="009C72D3"/>
    <w:rsid w:val="009D331B"/>
    <w:rsid w:val="009D50EB"/>
    <w:rsid w:val="009D584F"/>
    <w:rsid w:val="009D74EB"/>
    <w:rsid w:val="009E06CA"/>
    <w:rsid w:val="009E0E17"/>
    <w:rsid w:val="009E141B"/>
    <w:rsid w:val="009E142B"/>
    <w:rsid w:val="009E201C"/>
    <w:rsid w:val="009E600F"/>
    <w:rsid w:val="009E66B8"/>
    <w:rsid w:val="009E6768"/>
    <w:rsid w:val="009E6A0F"/>
    <w:rsid w:val="009E6A7A"/>
    <w:rsid w:val="009F0723"/>
    <w:rsid w:val="009F0B7D"/>
    <w:rsid w:val="009F18B7"/>
    <w:rsid w:val="009F1C8B"/>
    <w:rsid w:val="009F2DF4"/>
    <w:rsid w:val="009F460C"/>
    <w:rsid w:val="009F51A3"/>
    <w:rsid w:val="009F5BF1"/>
    <w:rsid w:val="009F5DE0"/>
    <w:rsid w:val="009F7051"/>
    <w:rsid w:val="00A0063B"/>
    <w:rsid w:val="00A00FF3"/>
    <w:rsid w:val="00A014E7"/>
    <w:rsid w:val="00A01660"/>
    <w:rsid w:val="00A016F7"/>
    <w:rsid w:val="00A02C64"/>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024"/>
    <w:rsid w:val="00A77614"/>
    <w:rsid w:val="00A807A5"/>
    <w:rsid w:val="00A81CAC"/>
    <w:rsid w:val="00A81E04"/>
    <w:rsid w:val="00A81F45"/>
    <w:rsid w:val="00A824D0"/>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260AB"/>
    <w:rsid w:val="00B30EB3"/>
    <w:rsid w:val="00B31DCB"/>
    <w:rsid w:val="00B32A8A"/>
    <w:rsid w:val="00B32D07"/>
    <w:rsid w:val="00B341F1"/>
    <w:rsid w:val="00B347F2"/>
    <w:rsid w:val="00B34DEB"/>
    <w:rsid w:val="00B358EB"/>
    <w:rsid w:val="00B35DAB"/>
    <w:rsid w:val="00B36778"/>
    <w:rsid w:val="00B36982"/>
    <w:rsid w:val="00B36F84"/>
    <w:rsid w:val="00B401E7"/>
    <w:rsid w:val="00B4070A"/>
    <w:rsid w:val="00B41239"/>
    <w:rsid w:val="00B41270"/>
    <w:rsid w:val="00B42739"/>
    <w:rsid w:val="00B43C17"/>
    <w:rsid w:val="00B47AE6"/>
    <w:rsid w:val="00B51458"/>
    <w:rsid w:val="00B52C96"/>
    <w:rsid w:val="00B54D5A"/>
    <w:rsid w:val="00B54DF5"/>
    <w:rsid w:val="00B55048"/>
    <w:rsid w:val="00B5512A"/>
    <w:rsid w:val="00B56416"/>
    <w:rsid w:val="00B57067"/>
    <w:rsid w:val="00B57218"/>
    <w:rsid w:val="00B575D0"/>
    <w:rsid w:val="00B61C12"/>
    <w:rsid w:val="00B61CD0"/>
    <w:rsid w:val="00B6309B"/>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D28"/>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68C5"/>
    <w:rsid w:val="00BF72AF"/>
    <w:rsid w:val="00C0320B"/>
    <w:rsid w:val="00C05E2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39BF"/>
    <w:rsid w:val="00CA483A"/>
    <w:rsid w:val="00CA6140"/>
    <w:rsid w:val="00CA6799"/>
    <w:rsid w:val="00CA69A9"/>
    <w:rsid w:val="00CA6ABF"/>
    <w:rsid w:val="00CB012E"/>
    <w:rsid w:val="00CB0800"/>
    <w:rsid w:val="00CB4256"/>
    <w:rsid w:val="00CB53D9"/>
    <w:rsid w:val="00CB61CB"/>
    <w:rsid w:val="00CB75F8"/>
    <w:rsid w:val="00CC0027"/>
    <w:rsid w:val="00CC04DB"/>
    <w:rsid w:val="00CC14D4"/>
    <w:rsid w:val="00CC1F69"/>
    <w:rsid w:val="00CC2D31"/>
    <w:rsid w:val="00CC5386"/>
    <w:rsid w:val="00CC5A97"/>
    <w:rsid w:val="00CC6E5D"/>
    <w:rsid w:val="00CD4D68"/>
    <w:rsid w:val="00CD582C"/>
    <w:rsid w:val="00CD665F"/>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275A"/>
    <w:rsid w:val="00D244DF"/>
    <w:rsid w:val="00D25D55"/>
    <w:rsid w:val="00D26303"/>
    <w:rsid w:val="00D26827"/>
    <w:rsid w:val="00D277D1"/>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2DE1"/>
    <w:rsid w:val="00D538D9"/>
    <w:rsid w:val="00D6017A"/>
    <w:rsid w:val="00D6180D"/>
    <w:rsid w:val="00D624E9"/>
    <w:rsid w:val="00D624F2"/>
    <w:rsid w:val="00D64761"/>
    <w:rsid w:val="00D65A93"/>
    <w:rsid w:val="00D67C84"/>
    <w:rsid w:val="00D73C64"/>
    <w:rsid w:val="00D74B26"/>
    <w:rsid w:val="00D75683"/>
    <w:rsid w:val="00D807D7"/>
    <w:rsid w:val="00D81D64"/>
    <w:rsid w:val="00D822D3"/>
    <w:rsid w:val="00D82757"/>
    <w:rsid w:val="00D8301E"/>
    <w:rsid w:val="00D83CAC"/>
    <w:rsid w:val="00D8492D"/>
    <w:rsid w:val="00D84AA4"/>
    <w:rsid w:val="00D8600D"/>
    <w:rsid w:val="00D86674"/>
    <w:rsid w:val="00D86F06"/>
    <w:rsid w:val="00D92282"/>
    <w:rsid w:val="00D92A64"/>
    <w:rsid w:val="00D92F11"/>
    <w:rsid w:val="00D93CE5"/>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5C60"/>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1F3"/>
    <w:rsid w:val="00DF4FE7"/>
    <w:rsid w:val="00DF5992"/>
    <w:rsid w:val="00DF5E2D"/>
    <w:rsid w:val="00DF7D1D"/>
    <w:rsid w:val="00E03262"/>
    <w:rsid w:val="00E04DD0"/>
    <w:rsid w:val="00E067B5"/>
    <w:rsid w:val="00E0719B"/>
    <w:rsid w:val="00E1003F"/>
    <w:rsid w:val="00E107FD"/>
    <w:rsid w:val="00E115E3"/>
    <w:rsid w:val="00E119B3"/>
    <w:rsid w:val="00E11A17"/>
    <w:rsid w:val="00E1566B"/>
    <w:rsid w:val="00E15C74"/>
    <w:rsid w:val="00E167B4"/>
    <w:rsid w:val="00E1766B"/>
    <w:rsid w:val="00E209E7"/>
    <w:rsid w:val="00E20D19"/>
    <w:rsid w:val="00E21AE8"/>
    <w:rsid w:val="00E21BA0"/>
    <w:rsid w:val="00E2294E"/>
    <w:rsid w:val="00E26DFF"/>
    <w:rsid w:val="00E27264"/>
    <w:rsid w:val="00E274A8"/>
    <w:rsid w:val="00E31D80"/>
    <w:rsid w:val="00E32F37"/>
    <w:rsid w:val="00E33AA5"/>
    <w:rsid w:val="00E33FF0"/>
    <w:rsid w:val="00E34900"/>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38F1"/>
    <w:rsid w:val="00E96202"/>
    <w:rsid w:val="00E963B6"/>
    <w:rsid w:val="00E96753"/>
    <w:rsid w:val="00EA0989"/>
    <w:rsid w:val="00EA1438"/>
    <w:rsid w:val="00EA21F2"/>
    <w:rsid w:val="00EA2200"/>
    <w:rsid w:val="00EA32AD"/>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374E"/>
    <w:rsid w:val="00F03A7E"/>
    <w:rsid w:val="00F03FA6"/>
    <w:rsid w:val="00F0701D"/>
    <w:rsid w:val="00F072C2"/>
    <w:rsid w:val="00F07F37"/>
    <w:rsid w:val="00F10DDE"/>
    <w:rsid w:val="00F11439"/>
    <w:rsid w:val="00F11BD5"/>
    <w:rsid w:val="00F11CF2"/>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10E"/>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00F3"/>
    <w:rsid w:val="00F72574"/>
    <w:rsid w:val="00F72935"/>
    <w:rsid w:val="00F730AF"/>
    <w:rsid w:val="00F736DA"/>
    <w:rsid w:val="00F76CD6"/>
    <w:rsid w:val="00F77477"/>
    <w:rsid w:val="00F774C1"/>
    <w:rsid w:val="00F77DD2"/>
    <w:rsid w:val="00F813C1"/>
    <w:rsid w:val="00F82A4C"/>
    <w:rsid w:val="00F83684"/>
    <w:rsid w:val="00F83789"/>
    <w:rsid w:val="00F839D4"/>
    <w:rsid w:val="00F83A8F"/>
    <w:rsid w:val="00F83AC9"/>
    <w:rsid w:val="00F86CB3"/>
    <w:rsid w:val="00F870AD"/>
    <w:rsid w:val="00F879D4"/>
    <w:rsid w:val="00F927A1"/>
    <w:rsid w:val="00F941CC"/>
    <w:rsid w:val="00F94709"/>
    <w:rsid w:val="00F957B3"/>
    <w:rsid w:val="00F9688A"/>
    <w:rsid w:val="00F97692"/>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1ADA"/>
    <w:rsid w:val="00FC2806"/>
    <w:rsid w:val="00FC3405"/>
    <w:rsid w:val="00FC38F7"/>
    <w:rsid w:val="00FC3D88"/>
    <w:rsid w:val="00FC53AD"/>
    <w:rsid w:val="00FC630D"/>
    <w:rsid w:val="00FC6C8E"/>
    <w:rsid w:val="00FC7716"/>
    <w:rsid w:val="00FC77AA"/>
    <w:rsid w:val="00FD0F41"/>
    <w:rsid w:val="00FD1527"/>
    <w:rsid w:val="00FD1551"/>
    <w:rsid w:val="00FD22CB"/>
    <w:rsid w:val="00FD27C2"/>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unhideWhenUsed/>
    <w:qFormat/>
    <w:rsid w:val="003337A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rsid w:val="003337A1"/>
    <w:rPr>
      <w:rFonts w:asciiTheme="majorHAnsi" w:eastAsiaTheme="majorEastAsia" w:hAnsiTheme="majorHAnsi" w:cstheme="majorBidi"/>
      <w:i/>
      <w:iCs/>
      <w:color w:val="365F9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7850392">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18511659">
      <w:bodyDiv w:val="1"/>
      <w:marLeft w:val="0"/>
      <w:marRight w:val="0"/>
      <w:marTop w:val="0"/>
      <w:marBottom w:val="0"/>
      <w:divBdr>
        <w:top w:val="none" w:sz="0" w:space="0" w:color="auto"/>
        <w:left w:val="none" w:sz="0" w:space="0" w:color="auto"/>
        <w:bottom w:val="none" w:sz="0" w:space="0" w:color="auto"/>
        <w:right w:val="none" w:sz="0" w:space="0" w:color="auto"/>
      </w:divBdr>
    </w:div>
    <w:div w:id="21440049">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25910689">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59715601">
      <w:bodyDiv w:val="1"/>
      <w:marLeft w:val="0"/>
      <w:marRight w:val="0"/>
      <w:marTop w:val="0"/>
      <w:marBottom w:val="0"/>
      <w:divBdr>
        <w:top w:val="none" w:sz="0" w:space="0" w:color="auto"/>
        <w:left w:val="none" w:sz="0" w:space="0" w:color="auto"/>
        <w:bottom w:val="none" w:sz="0" w:space="0" w:color="auto"/>
        <w:right w:val="none" w:sz="0" w:space="0" w:color="auto"/>
      </w:divBdr>
    </w:div>
    <w:div w:id="61106661">
      <w:bodyDiv w:val="1"/>
      <w:marLeft w:val="0"/>
      <w:marRight w:val="0"/>
      <w:marTop w:val="0"/>
      <w:marBottom w:val="0"/>
      <w:divBdr>
        <w:top w:val="none" w:sz="0" w:space="0" w:color="auto"/>
        <w:left w:val="none" w:sz="0" w:space="0" w:color="auto"/>
        <w:bottom w:val="none" w:sz="0" w:space="0" w:color="auto"/>
        <w:right w:val="none" w:sz="0" w:space="0" w:color="auto"/>
      </w:divBdr>
    </w:div>
    <w:div w:id="69041319">
      <w:bodyDiv w:val="1"/>
      <w:marLeft w:val="0"/>
      <w:marRight w:val="0"/>
      <w:marTop w:val="0"/>
      <w:marBottom w:val="0"/>
      <w:divBdr>
        <w:top w:val="none" w:sz="0" w:space="0" w:color="auto"/>
        <w:left w:val="none" w:sz="0" w:space="0" w:color="auto"/>
        <w:bottom w:val="none" w:sz="0" w:space="0" w:color="auto"/>
        <w:right w:val="none" w:sz="0" w:space="0" w:color="auto"/>
      </w:divBdr>
    </w:div>
    <w:div w:id="69233649">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21313773">
      <w:bodyDiv w:val="1"/>
      <w:marLeft w:val="0"/>
      <w:marRight w:val="0"/>
      <w:marTop w:val="0"/>
      <w:marBottom w:val="0"/>
      <w:divBdr>
        <w:top w:val="none" w:sz="0" w:space="0" w:color="auto"/>
        <w:left w:val="none" w:sz="0" w:space="0" w:color="auto"/>
        <w:bottom w:val="none" w:sz="0" w:space="0" w:color="auto"/>
        <w:right w:val="none" w:sz="0" w:space="0" w:color="auto"/>
      </w:divBdr>
    </w:div>
    <w:div w:id="128784395">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2163015">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6097461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8470305">
      <w:bodyDiv w:val="1"/>
      <w:marLeft w:val="0"/>
      <w:marRight w:val="0"/>
      <w:marTop w:val="0"/>
      <w:marBottom w:val="0"/>
      <w:divBdr>
        <w:top w:val="none" w:sz="0" w:space="0" w:color="auto"/>
        <w:left w:val="none" w:sz="0" w:space="0" w:color="auto"/>
        <w:bottom w:val="none" w:sz="0" w:space="0" w:color="auto"/>
        <w:right w:val="none" w:sz="0" w:space="0" w:color="auto"/>
      </w:divBdr>
    </w:div>
    <w:div w:id="178861692">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193735799">
      <w:bodyDiv w:val="1"/>
      <w:marLeft w:val="0"/>
      <w:marRight w:val="0"/>
      <w:marTop w:val="0"/>
      <w:marBottom w:val="0"/>
      <w:divBdr>
        <w:top w:val="none" w:sz="0" w:space="0" w:color="auto"/>
        <w:left w:val="none" w:sz="0" w:space="0" w:color="auto"/>
        <w:bottom w:val="none" w:sz="0" w:space="0" w:color="auto"/>
        <w:right w:val="none" w:sz="0" w:space="0" w:color="auto"/>
      </w:divBdr>
    </w:div>
    <w:div w:id="201485116">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83115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5909855">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81545145">
      <w:bodyDiv w:val="1"/>
      <w:marLeft w:val="0"/>
      <w:marRight w:val="0"/>
      <w:marTop w:val="0"/>
      <w:marBottom w:val="0"/>
      <w:divBdr>
        <w:top w:val="none" w:sz="0" w:space="0" w:color="auto"/>
        <w:left w:val="none" w:sz="0" w:space="0" w:color="auto"/>
        <w:bottom w:val="none" w:sz="0" w:space="0" w:color="auto"/>
        <w:right w:val="none" w:sz="0" w:space="0" w:color="auto"/>
      </w:divBdr>
    </w:div>
    <w:div w:id="287900383">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00119575">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49993660">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445510">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1872394">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27577633">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54836995">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80193913">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13885350">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6726381">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3197969">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02146915">
      <w:bodyDiv w:val="1"/>
      <w:marLeft w:val="0"/>
      <w:marRight w:val="0"/>
      <w:marTop w:val="0"/>
      <w:marBottom w:val="0"/>
      <w:divBdr>
        <w:top w:val="none" w:sz="0" w:space="0" w:color="auto"/>
        <w:left w:val="none" w:sz="0" w:space="0" w:color="auto"/>
        <w:bottom w:val="none" w:sz="0" w:space="0" w:color="auto"/>
        <w:right w:val="none" w:sz="0" w:space="0" w:color="auto"/>
      </w:divBdr>
    </w:div>
    <w:div w:id="605818387">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1394763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87482742">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699278449">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3744640">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39450768">
      <w:bodyDiv w:val="1"/>
      <w:marLeft w:val="0"/>
      <w:marRight w:val="0"/>
      <w:marTop w:val="0"/>
      <w:marBottom w:val="0"/>
      <w:divBdr>
        <w:top w:val="none" w:sz="0" w:space="0" w:color="auto"/>
        <w:left w:val="none" w:sz="0" w:space="0" w:color="auto"/>
        <w:bottom w:val="none" w:sz="0" w:space="0" w:color="auto"/>
        <w:right w:val="none" w:sz="0" w:space="0" w:color="auto"/>
      </w:divBdr>
    </w:div>
    <w:div w:id="743382446">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0466734">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5532610">
      <w:bodyDiv w:val="1"/>
      <w:marLeft w:val="0"/>
      <w:marRight w:val="0"/>
      <w:marTop w:val="0"/>
      <w:marBottom w:val="0"/>
      <w:divBdr>
        <w:top w:val="none" w:sz="0" w:space="0" w:color="auto"/>
        <w:left w:val="none" w:sz="0" w:space="0" w:color="auto"/>
        <w:bottom w:val="none" w:sz="0" w:space="0" w:color="auto"/>
        <w:right w:val="none" w:sz="0" w:space="0" w:color="auto"/>
      </w:divBdr>
      <w:divsChild>
        <w:div w:id="702903082">
          <w:marLeft w:val="0"/>
          <w:marRight w:val="0"/>
          <w:marTop w:val="0"/>
          <w:marBottom w:val="0"/>
          <w:divBdr>
            <w:top w:val="none" w:sz="0" w:space="0" w:color="auto"/>
            <w:left w:val="none" w:sz="0" w:space="0" w:color="auto"/>
            <w:bottom w:val="none" w:sz="0" w:space="0" w:color="auto"/>
            <w:right w:val="none" w:sz="0" w:space="0" w:color="auto"/>
          </w:divBdr>
          <w:divsChild>
            <w:div w:id="282614368">
              <w:marLeft w:val="0"/>
              <w:marRight w:val="0"/>
              <w:marTop w:val="0"/>
              <w:marBottom w:val="0"/>
              <w:divBdr>
                <w:top w:val="none" w:sz="0" w:space="0" w:color="auto"/>
                <w:left w:val="none" w:sz="0" w:space="0" w:color="auto"/>
                <w:bottom w:val="none" w:sz="0" w:space="0" w:color="auto"/>
                <w:right w:val="none" w:sz="0" w:space="0" w:color="auto"/>
              </w:divBdr>
              <w:divsChild>
                <w:div w:id="935133515">
                  <w:marLeft w:val="0"/>
                  <w:marRight w:val="0"/>
                  <w:marTop w:val="0"/>
                  <w:marBottom w:val="0"/>
                  <w:divBdr>
                    <w:top w:val="none" w:sz="0" w:space="0" w:color="auto"/>
                    <w:left w:val="none" w:sz="0" w:space="0" w:color="auto"/>
                    <w:bottom w:val="none" w:sz="0" w:space="0" w:color="auto"/>
                    <w:right w:val="none" w:sz="0" w:space="0" w:color="auto"/>
                  </w:divBdr>
                  <w:divsChild>
                    <w:div w:id="919755800">
                      <w:marLeft w:val="0"/>
                      <w:marRight w:val="0"/>
                      <w:marTop w:val="0"/>
                      <w:marBottom w:val="0"/>
                      <w:divBdr>
                        <w:top w:val="none" w:sz="0" w:space="0" w:color="auto"/>
                        <w:left w:val="none" w:sz="0" w:space="0" w:color="auto"/>
                        <w:bottom w:val="none" w:sz="0" w:space="0" w:color="auto"/>
                        <w:right w:val="none" w:sz="0" w:space="0" w:color="auto"/>
                      </w:divBdr>
                      <w:divsChild>
                        <w:div w:id="2040278854">
                          <w:marLeft w:val="0"/>
                          <w:marRight w:val="0"/>
                          <w:marTop w:val="0"/>
                          <w:marBottom w:val="0"/>
                          <w:divBdr>
                            <w:top w:val="none" w:sz="0" w:space="0" w:color="auto"/>
                            <w:left w:val="none" w:sz="0" w:space="0" w:color="auto"/>
                            <w:bottom w:val="none" w:sz="0" w:space="0" w:color="auto"/>
                            <w:right w:val="none" w:sz="0" w:space="0" w:color="auto"/>
                          </w:divBdr>
                          <w:divsChild>
                            <w:div w:id="1082797579">
                              <w:marLeft w:val="0"/>
                              <w:marRight w:val="0"/>
                              <w:marTop w:val="0"/>
                              <w:marBottom w:val="0"/>
                              <w:divBdr>
                                <w:top w:val="none" w:sz="0" w:space="0" w:color="auto"/>
                                <w:left w:val="none" w:sz="0" w:space="0" w:color="auto"/>
                                <w:bottom w:val="none" w:sz="0" w:space="0" w:color="auto"/>
                                <w:right w:val="none" w:sz="0" w:space="0" w:color="auto"/>
                              </w:divBdr>
                              <w:divsChild>
                                <w:div w:id="17177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45022950">
      <w:bodyDiv w:val="1"/>
      <w:marLeft w:val="0"/>
      <w:marRight w:val="0"/>
      <w:marTop w:val="0"/>
      <w:marBottom w:val="0"/>
      <w:divBdr>
        <w:top w:val="none" w:sz="0" w:space="0" w:color="auto"/>
        <w:left w:val="none" w:sz="0" w:space="0" w:color="auto"/>
        <w:bottom w:val="none" w:sz="0" w:space="0" w:color="auto"/>
        <w:right w:val="none" w:sz="0" w:space="0" w:color="auto"/>
      </w:divBdr>
    </w:div>
    <w:div w:id="852839920">
      <w:bodyDiv w:val="1"/>
      <w:marLeft w:val="0"/>
      <w:marRight w:val="0"/>
      <w:marTop w:val="0"/>
      <w:marBottom w:val="0"/>
      <w:divBdr>
        <w:top w:val="none" w:sz="0" w:space="0" w:color="auto"/>
        <w:left w:val="none" w:sz="0" w:space="0" w:color="auto"/>
        <w:bottom w:val="none" w:sz="0" w:space="0" w:color="auto"/>
        <w:right w:val="none" w:sz="0" w:space="0" w:color="auto"/>
      </w:divBdr>
    </w:div>
    <w:div w:id="860240848">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68298329">
      <w:bodyDiv w:val="1"/>
      <w:marLeft w:val="0"/>
      <w:marRight w:val="0"/>
      <w:marTop w:val="0"/>
      <w:marBottom w:val="0"/>
      <w:divBdr>
        <w:top w:val="none" w:sz="0" w:space="0" w:color="auto"/>
        <w:left w:val="none" w:sz="0" w:space="0" w:color="auto"/>
        <w:bottom w:val="none" w:sz="0" w:space="0" w:color="auto"/>
        <w:right w:val="none" w:sz="0" w:space="0" w:color="auto"/>
      </w:divBdr>
    </w:div>
    <w:div w:id="871068479">
      <w:bodyDiv w:val="1"/>
      <w:marLeft w:val="0"/>
      <w:marRight w:val="0"/>
      <w:marTop w:val="0"/>
      <w:marBottom w:val="0"/>
      <w:divBdr>
        <w:top w:val="none" w:sz="0" w:space="0" w:color="auto"/>
        <w:left w:val="none" w:sz="0" w:space="0" w:color="auto"/>
        <w:bottom w:val="none" w:sz="0" w:space="0" w:color="auto"/>
        <w:right w:val="none" w:sz="0" w:space="0" w:color="auto"/>
      </w:divBdr>
    </w:div>
    <w:div w:id="887491293">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6041435">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311588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368007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997730041">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553849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0885739">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087727781">
      <w:bodyDiv w:val="1"/>
      <w:marLeft w:val="0"/>
      <w:marRight w:val="0"/>
      <w:marTop w:val="0"/>
      <w:marBottom w:val="0"/>
      <w:divBdr>
        <w:top w:val="none" w:sz="0" w:space="0" w:color="auto"/>
        <w:left w:val="none" w:sz="0" w:space="0" w:color="auto"/>
        <w:bottom w:val="none" w:sz="0" w:space="0" w:color="auto"/>
        <w:right w:val="none" w:sz="0" w:space="0" w:color="auto"/>
      </w:divBdr>
    </w:div>
    <w:div w:id="1088237467">
      <w:bodyDiv w:val="1"/>
      <w:marLeft w:val="0"/>
      <w:marRight w:val="0"/>
      <w:marTop w:val="0"/>
      <w:marBottom w:val="0"/>
      <w:divBdr>
        <w:top w:val="none" w:sz="0" w:space="0" w:color="auto"/>
        <w:left w:val="none" w:sz="0" w:space="0" w:color="auto"/>
        <w:bottom w:val="none" w:sz="0" w:space="0" w:color="auto"/>
        <w:right w:val="none" w:sz="0" w:space="0" w:color="auto"/>
      </w:divBdr>
    </w:div>
    <w:div w:id="1092510354">
      <w:bodyDiv w:val="1"/>
      <w:marLeft w:val="0"/>
      <w:marRight w:val="0"/>
      <w:marTop w:val="0"/>
      <w:marBottom w:val="0"/>
      <w:divBdr>
        <w:top w:val="none" w:sz="0" w:space="0" w:color="auto"/>
        <w:left w:val="none" w:sz="0" w:space="0" w:color="auto"/>
        <w:bottom w:val="none" w:sz="0" w:space="0" w:color="auto"/>
        <w:right w:val="none" w:sz="0" w:space="0" w:color="auto"/>
      </w:divBdr>
    </w:div>
    <w:div w:id="1095328342">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1828072">
      <w:bodyDiv w:val="1"/>
      <w:marLeft w:val="0"/>
      <w:marRight w:val="0"/>
      <w:marTop w:val="0"/>
      <w:marBottom w:val="0"/>
      <w:divBdr>
        <w:top w:val="none" w:sz="0" w:space="0" w:color="auto"/>
        <w:left w:val="none" w:sz="0" w:space="0" w:color="auto"/>
        <w:bottom w:val="none" w:sz="0" w:space="0" w:color="auto"/>
        <w:right w:val="none" w:sz="0" w:space="0" w:color="auto"/>
      </w:divBdr>
    </w:div>
    <w:div w:id="113325855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4180021">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77580912">
      <w:bodyDiv w:val="1"/>
      <w:marLeft w:val="0"/>
      <w:marRight w:val="0"/>
      <w:marTop w:val="0"/>
      <w:marBottom w:val="0"/>
      <w:divBdr>
        <w:top w:val="none" w:sz="0" w:space="0" w:color="auto"/>
        <w:left w:val="none" w:sz="0" w:space="0" w:color="auto"/>
        <w:bottom w:val="none" w:sz="0" w:space="0" w:color="auto"/>
        <w:right w:val="none" w:sz="0" w:space="0" w:color="auto"/>
      </w:divBdr>
    </w:div>
    <w:div w:id="1181168426">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8103965">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1233627">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13269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76793246">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6349701">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6252522">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15718627">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3770112">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7925749">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04267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0270338">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55517855">
      <w:bodyDiv w:val="1"/>
      <w:marLeft w:val="0"/>
      <w:marRight w:val="0"/>
      <w:marTop w:val="0"/>
      <w:marBottom w:val="0"/>
      <w:divBdr>
        <w:top w:val="none" w:sz="0" w:space="0" w:color="auto"/>
        <w:left w:val="none" w:sz="0" w:space="0" w:color="auto"/>
        <w:bottom w:val="none" w:sz="0" w:space="0" w:color="auto"/>
        <w:right w:val="none" w:sz="0" w:space="0" w:color="auto"/>
      </w:divBdr>
    </w:div>
    <w:div w:id="1456752762">
      <w:bodyDiv w:val="1"/>
      <w:marLeft w:val="0"/>
      <w:marRight w:val="0"/>
      <w:marTop w:val="0"/>
      <w:marBottom w:val="0"/>
      <w:divBdr>
        <w:top w:val="none" w:sz="0" w:space="0" w:color="auto"/>
        <w:left w:val="none" w:sz="0" w:space="0" w:color="auto"/>
        <w:bottom w:val="none" w:sz="0" w:space="0" w:color="auto"/>
        <w:right w:val="none" w:sz="0" w:space="0" w:color="auto"/>
      </w:divBdr>
    </w:div>
    <w:div w:id="1459448081">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639759">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5801650">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2038405">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06241875">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18470706">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38004112">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4127538">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1342">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16323401">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7031069">
      <w:bodyDiv w:val="1"/>
      <w:marLeft w:val="0"/>
      <w:marRight w:val="0"/>
      <w:marTop w:val="0"/>
      <w:marBottom w:val="0"/>
      <w:divBdr>
        <w:top w:val="none" w:sz="0" w:space="0" w:color="auto"/>
        <w:left w:val="none" w:sz="0" w:space="0" w:color="auto"/>
        <w:bottom w:val="none" w:sz="0" w:space="0" w:color="auto"/>
        <w:right w:val="none" w:sz="0" w:space="0" w:color="auto"/>
      </w:divBdr>
    </w:div>
    <w:div w:id="1638606414">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54214318">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2581524">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3337551">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26904432">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37780321">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54471396">
      <w:bodyDiv w:val="1"/>
      <w:marLeft w:val="0"/>
      <w:marRight w:val="0"/>
      <w:marTop w:val="0"/>
      <w:marBottom w:val="0"/>
      <w:divBdr>
        <w:top w:val="none" w:sz="0" w:space="0" w:color="auto"/>
        <w:left w:val="none" w:sz="0" w:space="0" w:color="auto"/>
        <w:bottom w:val="none" w:sz="0" w:space="0" w:color="auto"/>
        <w:right w:val="none" w:sz="0" w:space="0" w:color="auto"/>
      </w:divBdr>
    </w:div>
    <w:div w:id="1758477639">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69765188">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93943192">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02529610">
      <w:bodyDiv w:val="1"/>
      <w:marLeft w:val="0"/>
      <w:marRight w:val="0"/>
      <w:marTop w:val="0"/>
      <w:marBottom w:val="0"/>
      <w:divBdr>
        <w:top w:val="none" w:sz="0" w:space="0" w:color="auto"/>
        <w:left w:val="none" w:sz="0" w:space="0" w:color="auto"/>
        <w:bottom w:val="none" w:sz="0" w:space="0" w:color="auto"/>
        <w:right w:val="none" w:sz="0" w:space="0" w:color="auto"/>
      </w:divBdr>
    </w:div>
    <w:div w:id="180454199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31630670">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689725">
      <w:bodyDiv w:val="1"/>
      <w:marLeft w:val="0"/>
      <w:marRight w:val="0"/>
      <w:marTop w:val="0"/>
      <w:marBottom w:val="0"/>
      <w:divBdr>
        <w:top w:val="none" w:sz="0" w:space="0" w:color="auto"/>
        <w:left w:val="none" w:sz="0" w:space="0" w:color="auto"/>
        <w:bottom w:val="none" w:sz="0" w:space="0" w:color="auto"/>
        <w:right w:val="none" w:sz="0" w:space="0" w:color="auto"/>
      </w:divBdr>
    </w:div>
    <w:div w:id="1879778226">
      <w:bodyDiv w:val="1"/>
      <w:marLeft w:val="0"/>
      <w:marRight w:val="0"/>
      <w:marTop w:val="0"/>
      <w:marBottom w:val="0"/>
      <w:divBdr>
        <w:top w:val="none" w:sz="0" w:space="0" w:color="auto"/>
        <w:left w:val="none" w:sz="0" w:space="0" w:color="auto"/>
        <w:bottom w:val="none" w:sz="0" w:space="0" w:color="auto"/>
        <w:right w:val="none" w:sz="0" w:space="0" w:color="auto"/>
      </w:divBdr>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83521273">
      <w:bodyDiv w:val="1"/>
      <w:marLeft w:val="0"/>
      <w:marRight w:val="0"/>
      <w:marTop w:val="0"/>
      <w:marBottom w:val="0"/>
      <w:divBdr>
        <w:top w:val="none" w:sz="0" w:space="0" w:color="auto"/>
        <w:left w:val="none" w:sz="0" w:space="0" w:color="auto"/>
        <w:bottom w:val="none" w:sz="0" w:space="0" w:color="auto"/>
        <w:right w:val="none" w:sz="0" w:space="0" w:color="auto"/>
      </w:divBdr>
    </w:div>
    <w:div w:id="1889998599">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24561312">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78997058">
      <w:bodyDiv w:val="1"/>
      <w:marLeft w:val="0"/>
      <w:marRight w:val="0"/>
      <w:marTop w:val="0"/>
      <w:marBottom w:val="0"/>
      <w:divBdr>
        <w:top w:val="none" w:sz="0" w:space="0" w:color="auto"/>
        <w:left w:val="none" w:sz="0" w:space="0" w:color="auto"/>
        <w:bottom w:val="none" w:sz="0" w:space="0" w:color="auto"/>
        <w:right w:val="none" w:sz="0" w:space="0" w:color="auto"/>
      </w:divBdr>
    </w:div>
    <w:div w:id="1981227212">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1992516077">
      <w:bodyDiv w:val="1"/>
      <w:marLeft w:val="0"/>
      <w:marRight w:val="0"/>
      <w:marTop w:val="0"/>
      <w:marBottom w:val="0"/>
      <w:divBdr>
        <w:top w:val="none" w:sz="0" w:space="0" w:color="auto"/>
        <w:left w:val="none" w:sz="0" w:space="0" w:color="auto"/>
        <w:bottom w:val="none" w:sz="0" w:space="0" w:color="auto"/>
        <w:right w:val="none" w:sz="0" w:space="0" w:color="auto"/>
      </w:divBdr>
    </w:div>
    <w:div w:id="1992562731">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3170567">
      <w:bodyDiv w:val="1"/>
      <w:marLeft w:val="0"/>
      <w:marRight w:val="0"/>
      <w:marTop w:val="0"/>
      <w:marBottom w:val="0"/>
      <w:divBdr>
        <w:top w:val="none" w:sz="0" w:space="0" w:color="auto"/>
        <w:left w:val="none" w:sz="0" w:space="0" w:color="auto"/>
        <w:bottom w:val="none" w:sz="0" w:space="0" w:color="auto"/>
        <w:right w:val="none" w:sz="0" w:space="0" w:color="auto"/>
      </w:divBdr>
    </w:div>
    <w:div w:id="2045903613">
      <w:bodyDiv w:val="1"/>
      <w:marLeft w:val="0"/>
      <w:marRight w:val="0"/>
      <w:marTop w:val="0"/>
      <w:marBottom w:val="0"/>
      <w:divBdr>
        <w:top w:val="none" w:sz="0" w:space="0" w:color="auto"/>
        <w:left w:val="none" w:sz="0" w:space="0" w:color="auto"/>
        <w:bottom w:val="none" w:sz="0" w:space="0" w:color="auto"/>
        <w:right w:val="none" w:sz="0" w:space="0" w:color="auto"/>
      </w:divBdr>
    </w:div>
    <w:div w:id="2046443575">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54381876">
      <w:bodyDiv w:val="1"/>
      <w:marLeft w:val="0"/>
      <w:marRight w:val="0"/>
      <w:marTop w:val="0"/>
      <w:marBottom w:val="0"/>
      <w:divBdr>
        <w:top w:val="none" w:sz="0" w:space="0" w:color="auto"/>
        <w:left w:val="none" w:sz="0" w:space="0" w:color="auto"/>
        <w:bottom w:val="none" w:sz="0" w:space="0" w:color="auto"/>
        <w:right w:val="none" w:sz="0" w:space="0" w:color="auto"/>
      </w:divBdr>
    </w:div>
    <w:div w:id="2054963270">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636192">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76662605">
      <w:bodyDiv w:val="1"/>
      <w:marLeft w:val="0"/>
      <w:marRight w:val="0"/>
      <w:marTop w:val="0"/>
      <w:marBottom w:val="0"/>
      <w:divBdr>
        <w:top w:val="none" w:sz="0" w:space="0" w:color="auto"/>
        <w:left w:val="none" w:sz="0" w:space="0" w:color="auto"/>
        <w:bottom w:val="none" w:sz="0" w:space="0" w:color="auto"/>
        <w:right w:val="none" w:sz="0" w:space="0" w:color="auto"/>
      </w:divBdr>
    </w:div>
    <w:div w:id="2082361650">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7769020">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 w:id="2144275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965FD-9D72-465E-B0F1-D64CEAD0B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DELL</cp:lastModifiedBy>
  <cp:revision>5</cp:revision>
  <dcterms:created xsi:type="dcterms:W3CDTF">2026-02-04T11:52:00Z</dcterms:created>
  <dcterms:modified xsi:type="dcterms:W3CDTF">2026-02-05T05:46:00Z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